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57BB" w14:textId="77777777" w:rsidR="007D1F63" w:rsidRDefault="00000000">
      <w:pPr>
        <w:pStyle w:val="Cmsor1"/>
        <w:spacing w:before="90" w:line="242" w:lineRule="auto"/>
        <w:ind w:left="851" w:right="571"/>
        <w:rPr>
          <w:b w:val="0"/>
          <w:color w:val="000000"/>
          <w:sz w:val="22"/>
          <w:szCs w:val="22"/>
        </w:rPr>
      </w:pPr>
      <w:r>
        <w:rPr>
          <w:sz w:val="26"/>
          <w:szCs w:val="26"/>
        </w:rPr>
        <w:t xml:space="preserve">34th Annual Meeting of the </w:t>
      </w:r>
      <w:r>
        <w:rPr>
          <w:sz w:val="26"/>
          <w:szCs w:val="26"/>
        </w:rPr>
        <w:br/>
        <w:t>International Association for the Conservation of Animal Breeds in the Danube Region (DAGENE),</w:t>
      </w:r>
    </w:p>
    <w:p w14:paraId="50F896A5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ind w:left="1818" w:right="181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Novi Sad,</w:t>
      </w:r>
    </w:p>
    <w:p w14:paraId="6BB81F91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ind w:left="1818" w:right="181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 University of Novi Sad, Faculty of Agriculture, Department for Animal Science, Republic Serbia,</w:t>
      </w:r>
    </w:p>
    <w:p w14:paraId="119FDF89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ind w:left="1818" w:right="181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17–19 September 2025</w:t>
      </w:r>
    </w:p>
    <w:p w14:paraId="3D4F46F0" w14:textId="77777777" w:rsidR="007D1F63" w:rsidRDefault="007D1F63">
      <w:pPr>
        <w:pBdr>
          <w:top w:val="nil"/>
          <w:left w:val="nil"/>
          <w:bottom w:val="nil"/>
          <w:right w:val="nil"/>
          <w:between w:val="nil"/>
        </w:pBdr>
        <w:ind w:left="1818" w:right="1818"/>
        <w:jc w:val="center"/>
        <w:rPr>
          <w:sz w:val="24"/>
          <w:szCs w:val="24"/>
        </w:rPr>
      </w:pPr>
    </w:p>
    <w:p w14:paraId="2561398F" w14:textId="0C7154BC" w:rsidR="007D1F63" w:rsidRDefault="00000000" w:rsidP="00EC41B7">
      <w:pPr>
        <w:pStyle w:val="Cm"/>
        <w:ind w:left="2538" w:firstLine="342"/>
        <w:jc w:val="left"/>
        <w:rPr>
          <w:sz w:val="24"/>
          <w:szCs w:val="24"/>
        </w:rPr>
      </w:pPr>
      <w:r>
        <w:rPr>
          <w:sz w:val="24"/>
          <w:szCs w:val="24"/>
        </w:rPr>
        <w:t>Participation Registration Form</w:t>
      </w:r>
    </w:p>
    <w:p w14:paraId="1DE9EAA8" w14:textId="77777777" w:rsidR="007D1F63" w:rsidRDefault="007D1F63">
      <w:pPr>
        <w:pStyle w:val="Cm"/>
        <w:ind w:left="0"/>
        <w:jc w:val="both"/>
        <w:rPr>
          <w:b w:val="0"/>
          <w:sz w:val="24"/>
          <w:szCs w:val="24"/>
        </w:rPr>
      </w:pPr>
    </w:p>
    <w:p w14:paraId="31DC025A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fill out your personal data in the Participation Registration Form below. The participation fee payment details are also specified herein.</w:t>
      </w:r>
    </w:p>
    <w:p w14:paraId="60530FEF" w14:textId="77777777" w:rsidR="007D1F63" w:rsidRDefault="007D1F63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p w14:paraId="6D972A79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Title (Prof. / Dr. / Mr. / Ms., etc.):</w:t>
      </w:r>
    </w:p>
    <w:p w14:paraId="5B455E50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Last name: </w:t>
      </w:r>
    </w:p>
    <w:p w14:paraId="0F4014BB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First name:  </w:t>
      </w:r>
    </w:p>
    <w:p w14:paraId="28681277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Institution/organization: </w:t>
      </w:r>
    </w:p>
    <w:p w14:paraId="3B99327A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Address: </w:t>
      </w:r>
    </w:p>
    <w:p w14:paraId="7F324497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City: </w:t>
      </w:r>
    </w:p>
    <w:p w14:paraId="467E3FA1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Country: </w:t>
      </w:r>
    </w:p>
    <w:p w14:paraId="745BD72E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Phone number: </w:t>
      </w:r>
    </w:p>
    <w:p w14:paraId="025AFBCC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E‐mail: </w:t>
      </w:r>
    </w:p>
    <w:p w14:paraId="777A6CCA" w14:textId="77777777" w:rsidR="007D1F63" w:rsidRDefault="007D1F63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p w14:paraId="2EAC7D9E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Participation with an oral presentation, title of presentation: …………….</w:t>
      </w:r>
    </w:p>
    <w:p w14:paraId="2A5BE719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Participation with a poster presentation, title of presentation: …………….</w:t>
      </w:r>
    </w:p>
    <w:p w14:paraId="22BD759D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Participation as an accompanying person: ………………</w:t>
      </w:r>
    </w:p>
    <w:p w14:paraId="5955BF1B" w14:textId="77777777" w:rsidR="007D1F63" w:rsidRDefault="007D1F63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p w14:paraId="49915C0E" w14:textId="77777777" w:rsidR="007D1F63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participation fee is </w:t>
      </w:r>
      <w:r>
        <w:rPr>
          <w:b/>
          <w:color w:val="000000"/>
          <w:sz w:val="24"/>
          <w:szCs w:val="24"/>
        </w:rPr>
        <w:t>80 Euros</w:t>
      </w:r>
      <w:r>
        <w:rPr>
          <w:color w:val="000000"/>
          <w:sz w:val="24"/>
          <w:szCs w:val="24"/>
        </w:rPr>
        <w:t>, which contributes to covering the costs of the annual meeting.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14:paraId="6885587B" w14:textId="77777777" w:rsidR="007D1F63" w:rsidRDefault="000000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The participation fee needs to be paid by each participant through the instructions as follows:</w:t>
      </w:r>
    </w:p>
    <w:p w14:paraId="5EA046E4" w14:textId="77777777" w:rsidR="007D1F63" w:rsidRDefault="00000000">
      <w:pPr>
        <w:widowControl/>
        <w:spacing w:before="120"/>
        <w:rPr>
          <w:sz w:val="24"/>
          <w:szCs w:val="24"/>
        </w:rPr>
      </w:pPr>
      <w:r>
        <w:rPr>
          <w:sz w:val="24"/>
          <w:szCs w:val="24"/>
        </w:rPr>
        <w:t>University of Novi Sad, Faculty of Agriculture, Trg Dositeja Obradovića 8, 21000 Novi Sad, Serbia</w:t>
      </w:r>
    </w:p>
    <w:p w14:paraId="45CC7B5C" w14:textId="77777777" w:rsidR="007D1F63" w:rsidRDefault="00000000">
      <w:pPr>
        <w:widowControl/>
        <w:spacing w:before="20"/>
        <w:rPr>
          <w:sz w:val="24"/>
          <w:szCs w:val="24"/>
        </w:rPr>
      </w:pPr>
      <w:r>
        <w:rPr>
          <w:sz w:val="24"/>
          <w:szCs w:val="24"/>
        </w:rPr>
        <w:t>Account number/IBAN: /RS35840000000006879077</w:t>
      </w:r>
    </w:p>
    <w:p w14:paraId="50A54CCA" w14:textId="77777777" w:rsidR="007D1F63" w:rsidRDefault="00000000">
      <w:pPr>
        <w:widowControl/>
        <w:spacing w:before="20"/>
        <w:rPr>
          <w:sz w:val="24"/>
          <w:szCs w:val="24"/>
        </w:rPr>
      </w:pPr>
      <w:r>
        <w:rPr>
          <w:sz w:val="24"/>
          <w:szCs w:val="24"/>
        </w:rPr>
        <w:t>SWIFT: NBSRRSBGXXX</w:t>
      </w:r>
    </w:p>
    <w:p w14:paraId="707FCF73" w14:textId="77777777" w:rsidR="007D1F63" w:rsidRDefault="00000000">
      <w:pPr>
        <w:widowControl/>
        <w:spacing w:before="20"/>
        <w:rPr>
          <w:sz w:val="24"/>
          <w:szCs w:val="24"/>
        </w:rPr>
      </w:pPr>
      <w:r>
        <w:rPr>
          <w:sz w:val="24"/>
          <w:szCs w:val="24"/>
        </w:rPr>
        <w:t>Bank details: Narodna banka Srbije (National bank of Serbia-NBS), Beograd, Kralja Petra 12</w:t>
      </w:r>
    </w:p>
    <w:p w14:paraId="72466875" w14:textId="77777777" w:rsidR="007D1F63" w:rsidRDefault="00000000">
      <w:pPr>
        <w:widowControl/>
        <w:spacing w:before="20"/>
        <w:rPr>
          <w:sz w:val="24"/>
          <w:szCs w:val="24"/>
        </w:rPr>
      </w:pPr>
      <w:r>
        <w:rPr>
          <w:sz w:val="24"/>
          <w:szCs w:val="24"/>
        </w:rPr>
        <w:t>Reference no: 3000-11  DAGENE2025</w:t>
      </w:r>
    </w:p>
    <w:p w14:paraId="1222501C" w14:textId="77777777" w:rsidR="007D1F63" w:rsidRDefault="00000000">
      <w:pPr>
        <w:widowControl/>
        <w:spacing w:before="20"/>
        <w:rPr>
          <w:sz w:val="24"/>
          <w:szCs w:val="24"/>
        </w:rPr>
      </w:pPr>
      <w:r>
        <w:rPr>
          <w:sz w:val="24"/>
          <w:szCs w:val="24"/>
        </w:rPr>
        <w:t>Descriptor: DAGENE 2025 + participant’s name</w:t>
      </w:r>
    </w:p>
    <w:p w14:paraId="49680289" w14:textId="77777777" w:rsidR="007D1F63" w:rsidRDefault="007D1F63">
      <w:pPr>
        <w:widowControl/>
        <w:spacing w:before="20"/>
        <w:rPr>
          <w:sz w:val="24"/>
          <w:szCs w:val="24"/>
        </w:rPr>
      </w:pPr>
    </w:p>
    <w:p w14:paraId="36361CBC" w14:textId="7E7AB97B" w:rsidR="007D1F63" w:rsidRDefault="00000000">
      <w:pPr>
        <w:spacing w:before="20"/>
        <w:jc w:val="both"/>
        <w:rPr>
          <w:color w:val="202124"/>
          <w:sz w:val="24"/>
          <w:szCs w:val="24"/>
          <w:highlight w:val="white"/>
        </w:rPr>
      </w:pPr>
      <w:r>
        <w:rPr>
          <w:sz w:val="24"/>
          <w:szCs w:val="24"/>
        </w:rPr>
        <w:t xml:space="preserve">Please indicate the invoice request in advance: </w:t>
      </w:r>
      <w:r>
        <w:rPr>
          <w:color w:val="202124"/>
          <w:sz w:val="24"/>
          <w:szCs w:val="24"/>
          <w:highlight w:val="white"/>
        </w:rPr>
        <w:t xml:space="preserve">name of the person or institution </w:t>
      </w:r>
      <w:r w:rsidR="00EC41B7">
        <w:rPr>
          <w:color w:val="202124"/>
          <w:sz w:val="24"/>
          <w:szCs w:val="24"/>
          <w:highlight w:val="white"/>
        </w:rPr>
        <w:t>and</w:t>
      </w:r>
      <w:r w:rsidR="00EC41B7" w:rsidRPr="00EC41B7">
        <w:rPr>
          <w:color w:val="202124"/>
          <w:sz w:val="24"/>
          <w:szCs w:val="24"/>
        </w:rPr>
        <w:t xml:space="preserve"> providing all necessary data</w:t>
      </w:r>
      <w:r w:rsidR="00EC41B7">
        <w:rPr>
          <w:color w:val="202124"/>
          <w:sz w:val="24"/>
          <w:szCs w:val="24"/>
        </w:rPr>
        <w:t>!</w:t>
      </w:r>
    </w:p>
    <w:p w14:paraId="54F91F67" w14:textId="77777777" w:rsidR="007D1F63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indicate your arrival date: DD/MM/2025, departure date: DD/MM/2025</w:t>
      </w:r>
    </w:p>
    <w:p w14:paraId="74369AB7" w14:textId="77777777" w:rsidR="007D1F63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>Note: Along with the application is necessary to submit a copy of the SWIFT receipt confirming that the registration fee has been paid.</w:t>
      </w:r>
    </w:p>
    <w:p w14:paraId="6DDA58B0" w14:textId="4C7FA3E2" w:rsidR="007D1F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To ensure a successful event, please send your application request [Registration Form DAGENE 2025 Novi Sad_name of participants.docx] to </w:t>
      </w:r>
      <w:hyperlink r:id="rId7">
        <w:r>
          <w:rPr>
            <w:color w:val="0000FF"/>
            <w:sz w:val="24"/>
            <w:szCs w:val="24"/>
            <w:u w:val="single"/>
          </w:rPr>
          <w:t>dagene2025@stocarstvo.edu.rs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(Serbian name and address</w:t>
      </w:r>
      <w:r>
        <w:rPr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and </w:t>
      </w:r>
      <w:hyperlink r:id="rId8">
        <w:r>
          <w:rPr>
            <w:color w:val="0000FF"/>
            <w:sz w:val="24"/>
            <w:szCs w:val="24"/>
            <w:u w:val="single"/>
          </w:rPr>
          <w:t>postaj@agr.unideb.hu</w:t>
        </w:r>
      </w:hyperlink>
      <w:r>
        <w:rPr>
          <w:color w:val="000000"/>
          <w:sz w:val="24"/>
          <w:szCs w:val="24"/>
        </w:rPr>
        <w:t xml:space="preserve"> by </w:t>
      </w:r>
      <w:r w:rsidR="00872C5B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</w:t>
      </w:r>
      <w:r w:rsidR="00872C5B">
        <w:rPr>
          <w:color w:val="000000"/>
          <w:sz w:val="24"/>
          <w:szCs w:val="24"/>
        </w:rPr>
        <w:t>June</w:t>
      </w:r>
      <w:r>
        <w:rPr>
          <w:color w:val="000000"/>
          <w:sz w:val="24"/>
          <w:szCs w:val="24"/>
        </w:rPr>
        <w:t>. For additional inquiries, please refer also to dr. János Posta (</w:t>
      </w:r>
      <w:hyperlink r:id="rId9">
        <w:r>
          <w:rPr>
            <w:color w:val="0000FF"/>
            <w:sz w:val="24"/>
            <w:szCs w:val="24"/>
            <w:u w:val="single"/>
          </w:rPr>
          <w:t>postaj@agr.unideb.hu</w:t>
        </w:r>
      </w:hyperlink>
      <w:r>
        <w:rPr>
          <w:color w:val="000000"/>
          <w:sz w:val="24"/>
          <w:szCs w:val="24"/>
        </w:rPr>
        <w:t xml:space="preserve">). </w:t>
      </w:r>
    </w:p>
    <w:sectPr w:rsidR="007D1F63">
      <w:headerReference w:type="default" r:id="rId10"/>
      <w:pgSz w:w="11920" w:h="16850"/>
      <w:pgMar w:top="3180" w:right="1280" w:bottom="280" w:left="1280" w:header="70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7BA6" w14:textId="77777777" w:rsidR="00E07AED" w:rsidRDefault="00E07AED">
      <w:r>
        <w:separator/>
      </w:r>
    </w:p>
  </w:endnote>
  <w:endnote w:type="continuationSeparator" w:id="0">
    <w:p w14:paraId="4B9C40D2" w14:textId="77777777" w:rsidR="00E07AED" w:rsidRDefault="00E0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40EF" w14:textId="77777777" w:rsidR="00E07AED" w:rsidRDefault="00E07AED">
      <w:r>
        <w:separator/>
      </w:r>
    </w:p>
  </w:footnote>
  <w:footnote w:type="continuationSeparator" w:id="0">
    <w:p w14:paraId="448590CB" w14:textId="77777777" w:rsidR="00E07AED" w:rsidRDefault="00E0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8C0F" w14:textId="77777777" w:rsidR="007D1F63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3064A93" wp14:editId="5367E17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4532244" cy="72703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2244" cy="727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405F3A" wp14:editId="6792103B">
          <wp:simplePos x="0" y="0"/>
          <wp:positionH relativeFrom="column">
            <wp:posOffset>4941031</wp:posOffset>
          </wp:positionH>
          <wp:positionV relativeFrom="paragraph">
            <wp:posOffset>181383</wp:posOffset>
          </wp:positionV>
          <wp:extent cx="1320773" cy="1332781"/>
          <wp:effectExtent l="0" t="0" r="0" b="0"/>
          <wp:wrapSquare wrapText="bothSides" distT="0" distB="0" distL="114300" distR="114300"/>
          <wp:docPr id="7" name="image1.png" descr="A képen képernyőkép, sötétség, éjszaka, lámpa látható&#10;&#10;Előfordulhat, hogy a mesterséges intelligencia által létrehozott tartalom helytele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képen képernyőkép, sötétség, éjszaka, lámpa látható&#10;&#10;Előfordulhat, hogy a mesterséges intelligencia által létrehozott tartalom helytelen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773" cy="1332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63"/>
    <w:rsid w:val="007D1F63"/>
    <w:rsid w:val="00872C5B"/>
    <w:rsid w:val="00E07AED"/>
    <w:rsid w:val="00EB23B1"/>
    <w:rsid w:val="00E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506D"/>
  <w15:docId w15:val="{2E196049-C04A-4AAA-9FE5-995FA89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0DCE"/>
  </w:style>
  <w:style w:type="paragraph" w:styleId="Cmsor1">
    <w:name w:val="heading 1"/>
    <w:basedOn w:val="Norml"/>
    <w:uiPriority w:val="9"/>
    <w:qFormat/>
    <w:rsid w:val="00D60DCE"/>
    <w:pPr>
      <w:ind w:left="136"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semiHidden/>
    <w:unhideWhenUsed/>
    <w:qFormat/>
    <w:rsid w:val="00D60DCE"/>
    <w:pPr>
      <w:ind w:left="136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rsid w:val="00D60DCE"/>
    <w:pPr>
      <w:ind w:left="1818" w:right="1818"/>
      <w:jc w:val="center"/>
    </w:pPr>
    <w:rPr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1"/>
    <w:qFormat/>
    <w:rsid w:val="00D60DCE"/>
    <w:pPr>
      <w:ind w:left="13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rsid w:val="00D60DCE"/>
  </w:style>
  <w:style w:type="paragraph" w:customStyle="1" w:styleId="TableParagraph">
    <w:name w:val="Table Paragraph"/>
    <w:basedOn w:val="Norml"/>
    <w:uiPriority w:val="1"/>
    <w:qFormat/>
    <w:rsid w:val="00D60DCE"/>
  </w:style>
  <w:style w:type="character" w:styleId="Hiperhivatkozs">
    <w:name w:val="Hyperlink"/>
    <w:basedOn w:val="Bekezdsalapbettpusa"/>
    <w:uiPriority w:val="99"/>
    <w:unhideWhenUsed/>
    <w:rsid w:val="00117BC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17BC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31C51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931C51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931C51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931C51"/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B36DF8"/>
    <w:rPr>
      <w:rFonts w:ascii="Times New Roman" w:eastAsia="Times New Roman" w:hAnsi="Times New Roman" w:cs="Times New Roman"/>
      <w:sz w:val="20"/>
      <w:szCs w:val="20"/>
    </w:rPr>
  </w:style>
  <w:style w:type="character" w:customStyle="1" w:styleId="rynqvb">
    <w:name w:val="rynqvb"/>
    <w:basedOn w:val="Bekezdsalapbettpusa"/>
    <w:rsid w:val="007A1275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E07A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92C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2C7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2C79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2C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2C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2C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2C79"/>
    <w:rPr>
      <w:rFonts w:ascii="Tahoma" w:eastAsia="Times New Roman" w:hAnsi="Tahoma" w:cs="Tahoma"/>
      <w:sz w:val="16"/>
      <w:szCs w:val="16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j@agr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gene2025@stocarstvo.edu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aj@agr.unideb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2a0ozirkX5qHndMrrVk4ufnEYw==">CgMxLjA4AHIhMUNhY2p1M1FaVUF5NTBLclM4SzN0R29fVmJjbVhRNWsw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Nonja Remijn</dc:creator>
  <cp:lastModifiedBy>Gáspárdy András</cp:lastModifiedBy>
  <cp:revision>4</cp:revision>
  <dcterms:created xsi:type="dcterms:W3CDTF">2025-05-20T11:48:00Z</dcterms:created>
  <dcterms:modified xsi:type="dcterms:W3CDTF">2025-05-20T11:48:00Z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2022-06-10T00:00:00Z</vt:filetime>
  </property>
</Properties>
</file>